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B8B7" w14:textId="719370B3" w:rsidR="0002239F" w:rsidRDefault="003524B8">
      <w:proofErr w:type="spellStart"/>
      <w:r>
        <w:t>Lk</w:t>
      </w:r>
      <w:proofErr w:type="spellEnd"/>
      <w:r>
        <w:t xml:space="preserve"> 13,2</w:t>
      </w:r>
      <w:r w:rsidR="00E011B5">
        <w:t>2</w:t>
      </w:r>
      <w:r>
        <w:t>–30</w:t>
      </w:r>
    </w:p>
    <w:p w14:paraId="00DC15BE" w14:textId="77777777" w:rsidR="003524B8" w:rsidRDefault="003524B8"/>
    <w:p w14:paraId="4B19D188" w14:textId="2A4AA1A8" w:rsidR="00BD4F92" w:rsidRDefault="00BD4F92">
      <w:r>
        <w:t>Jézus Jeruzsálembe tart, falvakon és városokon át.</w:t>
      </w:r>
      <w:r w:rsidR="009C5A2A">
        <w:t xml:space="preserve"> </w:t>
      </w:r>
      <w:r w:rsidR="00401CE9">
        <w:t xml:space="preserve">Ez az útja akkor kezdődött, amikor </w:t>
      </w:r>
      <w:r w:rsidR="009C5A2A">
        <w:t>„eltökélte, hogy Jeruzsálembe megy”</w:t>
      </w:r>
      <w:r w:rsidR="00401CE9">
        <w:t xml:space="preserve"> (</w:t>
      </w:r>
      <w:proofErr w:type="spellStart"/>
      <w:r w:rsidR="00E66AD0">
        <w:t>Lk</w:t>
      </w:r>
      <w:proofErr w:type="spellEnd"/>
      <w:r w:rsidR="00E66AD0">
        <w:t xml:space="preserve"> </w:t>
      </w:r>
      <w:r w:rsidR="00401CE9">
        <w:t>9,51)</w:t>
      </w:r>
      <w:r w:rsidR="00A002AF">
        <w:t>.</w:t>
      </w:r>
      <w:r w:rsidR="00B61E34">
        <w:t xml:space="preserve"> Az Atya szeretett Fia (9,35) emberek kezébe fog adatni (9,44)</w:t>
      </w:r>
      <w:r w:rsidR="00356271">
        <w:t xml:space="preserve"> – Jézus szilárdan elhatározta, hogy teljesíti az Atya akaratát.</w:t>
      </w:r>
    </w:p>
    <w:p w14:paraId="10124413" w14:textId="13E238D6" w:rsidR="00D652F6" w:rsidRDefault="00AF515D">
      <w:r>
        <w:t>Nemcsak a cél, az út is fontos.</w:t>
      </w:r>
      <w:r w:rsidR="00E5477C">
        <w:t xml:space="preserve"> Jézus ezen az úton tanít.</w:t>
      </w:r>
      <w:r w:rsidR="00455C71">
        <w:t xml:space="preserve"> Isten országát hirdeti, a példázatai is erről szólnak</w:t>
      </w:r>
      <w:r w:rsidR="00CA0958">
        <w:t>: „hasonlatos a mennyek országa…”.</w:t>
      </w:r>
      <w:r w:rsidR="006F5095">
        <w:t xml:space="preserve"> Nem mindegy, hogy hogyan hallgatjuk ez</w:t>
      </w:r>
      <w:r w:rsidR="004B5634">
        <w:t>eke</w:t>
      </w:r>
      <w:r w:rsidR="006F5095">
        <w:t>t.</w:t>
      </w:r>
      <w:r w:rsidR="007551E5">
        <w:t xml:space="preserve"> </w:t>
      </w:r>
      <w:proofErr w:type="spellStart"/>
      <w:r w:rsidR="0099720C">
        <w:t>Mt</w:t>
      </w:r>
      <w:proofErr w:type="spellEnd"/>
      <w:r w:rsidR="0099720C">
        <w:t xml:space="preserve"> 13,11: „Nektek megadatott…” </w:t>
      </w:r>
      <w:r w:rsidR="00B61528">
        <w:t>A tanítványok értik, mások csak hallgatják a példázatokat, de nem értik meg, hogy az üdvösségről van szó, mégpedig az ő üdvösségükről.</w:t>
      </w:r>
    </w:p>
    <w:p w14:paraId="2DB642C6" w14:textId="107A6DD1" w:rsidR="00FC068F" w:rsidRDefault="004D23ED">
      <w:r>
        <w:t>Sokan hallják Krisztus tanításait ezen az úton.</w:t>
      </w:r>
      <w:r w:rsidR="001A1D3E">
        <w:t xml:space="preserve"> Sokan vannak, akik „előtte ettek és ittak és az utcáikon tanított”</w:t>
      </w:r>
      <w:r w:rsidR="0092480C">
        <w:t xml:space="preserve"> – de vajon üdvözülnek-e?</w:t>
      </w:r>
    </w:p>
    <w:p w14:paraId="2666D020" w14:textId="2FD097BA" w:rsidR="005D22A1" w:rsidRDefault="005D22A1">
      <w:r>
        <w:t>„Kevesen vannak-e, akik üdvözülnek?”</w:t>
      </w:r>
      <w:r w:rsidR="00C57378">
        <w:t xml:space="preserve"> Ez az ember sem értette meg, hogy róla van szó</w:t>
      </w:r>
      <w:r w:rsidR="00D54F52">
        <w:t>, és azt sem, hogy mi az üdvösség és mit jelent azon kívül maradni.</w:t>
      </w:r>
      <w:r w:rsidR="008D3405">
        <w:t xml:space="preserve"> Örök élet, együtt lenni Istennel, aki teremtett, aki a Fiát küldte, hogy a halálával szabadítson meg a bűneimtől, és akinél már bűn nélkül élhetek, az Ő örök szeretetében – vagy örök halál</w:t>
      </w:r>
      <w:r w:rsidR="00033427">
        <w:t>, szenvedés, bűntudat</w:t>
      </w:r>
      <w:r w:rsidR="009A03C6">
        <w:t>, amiből soha nem szabadulok.</w:t>
      </w:r>
      <w:r w:rsidR="00D038EF">
        <w:t xml:space="preserve"> Hányan hallanak erről úgy, hogy nem érinti meg őket</w:t>
      </w:r>
      <w:r w:rsidR="00763E03">
        <w:t>, nem veszik komolyan, hogy ez az ő életük kérdése.</w:t>
      </w:r>
      <w:r w:rsidR="006153DF">
        <w:t xml:space="preserve"> Ha a kérdező ezt felfogta volna, talán azt kérdezi: „mit cselekedjem, hogy üdvözüljek?”</w:t>
      </w:r>
      <w:r w:rsidR="009D1DD4">
        <w:t>, vagy ezt: „akkor kicsoda üdvözülhet?”</w:t>
      </w:r>
    </w:p>
    <w:p w14:paraId="05F84B4B" w14:textId="77777777" w:rsidR="00451C97" w:rsidRDefault="002151EF">
      <w:r>
        <w:t>Jézus válasza: „igyekezzetek bemenni a szoros kapun”</w:t>
      </w:r>
      <w:r w:rsidR="0053573D">
        <w:t>.</w:t>
      </w:r>
      <w:r w:rsidR="006C2DE1">
        <w:t xml:space="preserve"> Ez a dolga mindenkinek, aki Jézus szavait hallja, és aki arról hall, hogy mit tett Jézus, hogyan nyitotta meg ezt a kaput.</w:t>
      </w:r>
      <w:r w:rsidR="00AA1BAB">
        <w:t xml:space="preserve"> Szoros, nem vihetek be rajta akármit</w:t>
      </w:r>
      <w:r w:rsidR="005F325E">
        <w:t xml:space="preserve"> – semmit, amihez ragaszkodom. A „kedvenc bűneimet”, az énemet sem.</w:t>
      </w:r>
      <w:r w:rsidR="00AA0C0A">
        <w:t xml:space="preserve"> Ha bementem, onnantól Ő az Uram.</w:t>
      </w:r>
      <w:r w:rsidR="009C2EF6">
        <w:t xml:space="preserve"> „Elhagytunk mindent, és követtünk téged” – mondják a tanítványok, de Jézus biztosít: százannyit kapok ebben a világban, az eljövendőben pedig az örök életet.</w:t>
      </w:r>
      <w:r w:rsidR="002651DA">
        <w:t xml:space="preserve"> „Sokan akarnak majd bemenni</w:t>
      </w:r>
      <w:r w:rsidR="009B2115">
        <w:t xml:space="preserve">, de nem </w:t>
      </w:r>
      <w:r w:rsidR="00453DAC">
        <w:t>tudnak</w:t>
      </w:r>
      <w:r w:rsidR="002651DA">
        <w:t>”</w:t>
      </w:r>
      <w:r w:rsidR="00B21893">
        <w:t xml:space="preserve"> – akkor, amikor a kapu már zárva van.</w:t>
      </w:r>
      <w:r w:rsidR="008D5804">
        <w:rPr>
          <w:rStyle w:val="Lbjegyzet-hivatkozs"/>
        </w:rPr>
        <w:footnoteReference w:id="1"/>
      </w:r>
      <w:r w:rsidR="00087132">
        <w:t xml:space="preserve"> </w:t>
      </w:r>
      <w:r w:rsidR="0079766A">
        <w:t>Most</w:t>
      </w:r>
      <w:r w:rsidR="004566D4">
        <w:t>, a földi életben</w:t>
      </w:r>
      <w:r w:rsidR="0079766A">
        <w:t xml:space="preserve"> lehet bemenni, megtérni</w:t>
      </w:r>
      <w:r w:rsidR="00E36C92">
        <w:t xml:space="preserve"> az Úrhoz, mert Ő itt, a földön szerezte a megváltást.</w:t>
      </w:r>
      <w:r w:rsidR="00224C13">
        <w:t xml:space="preserve"> Ember lett, hogy mi emberként kapcsolatba kerülhessünk vele.</w:t>
      </w:r>
      <w:r w:rsidR="00605898">
        <w:t xml:space="preserve"> Meghalt, hogy életünk legyen, és hogy mi felnézhessünk a keresztre, dicsérhessük ezért, és beléphessünk az Ő országába, ahol Ő a mi Urunk.</w:t>
      </w:r>
    </w:p>
    <w:p w14:paraId="44C03BEE" w14:textId="64EF49AE" w:rsidR="006B1AEA" w:rsidRDefault="005A3FBD">
      <w:r>
        <w:t xml:space="preserve">Aki ezt nem tette meg a földön, </w:t>
      </w:r>
      <w:r w:rsidR="009714B2">
        <w:t>az ott már nem léphet be, bármennyi tanítást hallgatott, és bármennyire is azt hitte, hogy „közössége” van Istennel.</w:t>
      </w:r>
      <w:r w:rsidR="003C104B">
        <w:t xml:space="preserve"> Nem menti meg őket az őseik hite sem</w:t>
      </w:r>
      <w:r w:rsidR="00DE6DB2">
        <w:t xml:space="preserve"> (Ábrahám, Izsák, </w:t>
      </w:r>
      <w:proofErr w:type="spellStart"/>
      <w:r w:rsidR="00DE6DB2">
        <w:t>Jákób</w:t>
      </w:r>
      <w:proofErr w:type="spellEnd"/>
      <w:r w:rsidR="00DE6DB2">
        <w:t>)</w:t>
      </w:r>
      <w:r w:rsidR="00D97A7D">
        <w:t xml:space="preserve">; </w:t>
      </w:r>
      <w:r w:rsidR="00DB16DE">
        <w:t xml:space="preserve">a mi hívő őseink, </w:t>
      </w:r>
      <w:proofErr w:type="spellStart"/>
      <w:r w:rsidR="00DB16DE">
        <w:t>elődeink</w:t>
      </w:r>
      <w:proofErr w:type="spellEnd"/>
      <w:r w:rsidR="00DB16DE">
        <w:t xml:space="preserve"> sem, az sem, hogy „bibliahű felekezethez, közösséghez tartozunk”.</w:t>
      </w:r>
      <w:r w:rsidR="00F851D2">
        <w:t xml:space="preserve"> Számít ezeknek a példája, bizonyságtétele:</w:t>
      </w:r>
      <w:r w:rsidR="00B40E56">
        <w:t xml:space="preserve"> arra indít, hogy ugyanúgy követője legyek Krisztusnak, mint ők.</w:t>
      </w:r>
    </w:p>
    <w:p w14:paraId="084CEDCC" w14:textId="24160C21" w:rsidR="0052032A" w:rsidRDefault="00002B4C">
      <w:r>
        <w:t xml:space="preserve">„Jönnek napkeletről és napnyugatról…”: a pogányok, akiknek </w:t>
      </w:r>
      <w:r w:rsidR="00AD32D0">
        <w:t>semmijük sem volt</w:t>
      </w:r>
      <w:r w:rsidR="00856FD3">
        <w:t>: nem nekik szóltak az ígéretek, nem volt „Ábrahámjuk”, akinek a hitére feltekinthettek volna.</w:t>
      </w:r>
      <w:r w:rsidR="009814B1">
        <w:t xml:space="preserve"> Azért jöhetnek, mert eljutott hozzájuk az evangélium, a keresztről, a megnyitott kapuról való beszéd</w:t>
      </w:r>
      <w:r w:rsidR="00D33E70">
        <w:t>,</w:t>
      </w:r>
      <w:r w:rsidR="00EC74FC">
        <w:t xml:space="preserve"> </w:t>
      </w:r>
      <w:r w:rsidR="000F44AE">
        <w:t xml:space="preserve">a Szentlélek megmutatta nekik, hogy </w:t>
      </w:r>
      <w:r w:rsidR="00C441EB">
        <w:t>nekik van erre szükségük</w:t>
      </w:r>
      <w:r w:rsidR="00A74A21">
        <w:t>, hogy „értem tette ezt Jézusom”</w:t>
      </w:r>
      <w:r w:rsidR="00C441EB">
        <w:t xml:space="preserve"> – és hittek, és beléptek a szoros kapun.</w:t>
      </w:r>
      <w:r w:rsidR="00F71DCD">
        <w:t xml:space="preserve"> Ők az „utolsók”, akik az utolsó idő</w:t>
      </w:r>
      <w:r w:rsidR="00EC34A4">
        <w:t>k</w:t>
      </w:r>
      <w:r w:rsidR="00F71DCD">
        <w:t>ben</w:t>
      </w:r>
      <w:r w:rsidR="008A44B2">
        <w:t xml:space="preserve"> </w:t>
      </w:r>
      <w:r w:rsidR="000B5239">
        <w:t xml:space="preserve">(1Kor 10,11) </w:t>
      </w:r>
      <w:r w:rsidR="00F71DCD">
        <w:t>jutottak hitre,</w:t>
      </w:r>
      <w:r w:rsidR="00D12B08">
        <w:t xml:space="preserve"> mégis elsők lesznek</w:t>
      </w:r>
      <w:r w:rsidR="00EE1A37">
        <w:t xml:space="preserve"> –</w:t>
      </w:r>
      <w:r w:rsidR="00EC148A">
        <w:t xml:space="preserve"> </w:t>
      </w:r>
      <w:r w:rsidR="004D5D5E">
        <w:t>azokkal szemben, akik nem hittek.</w:t>
      </w:r>
    </w:p>
    <w:p w14:paraId="618AC452" w14:textId="4C7567D9" w:rsidR="001046A5" w:rsidRDefault="001046A5">
      <w:r>
        <w:t>Az „utolsó idők” most vannak. Még van tiszta tanítás, evangélium, meg lehet térni.</w:t>
      </w:r>
      <w:r w:rsidR="00794113">
        <w:t xml:space="preserve"> Mi már a kapun belül vagyunk, és mi is továbbadhatjuk ezt az üzenetet.</w:t>
      </w:r>
      <w:r w:rsidR="00667C33">
        <w:t xml:space="preserve"> </w:t>
      </w:r>
      <w:r w:rsidR="00BB1E20">
        <w:t xml:space="preserve">Mi is igyekezzünk (küzdjünk, harcoljunk) azért, hogy mások, akiket Isten ránk bízott, még beléphessenek! </w:t>
      </w:r>
      <w:r w:rsidR="00667C33">
        <w:t xml:space="preserve">Kevesen találják </w:t>
      </w:r>
      <w:r w:rsidR="00667C33">
        <w:lastRenderedPageBreak/>
        <w:t xml:space="preserve">meg a szoros kaput és a keskeny utat, de </w:t>
      </w:r>
      <w:r w:rsidR="009B7FC4">
        <w:t>a mennyben egy bűnös megtérésén is öröm van</w:t>
      </w:r>
      <w:r w:rsidR="00E94BAB">
        <w:t>.</w:t>
      </w:r>
      <w:r w:rsidR="005A510C">
        <w:t xml:space="preserve"> Mi is örülhetünk; ne felejtsünk el hálát adni a</w:t>
      </w:r>
      <w:r w:rsidR="00B43CFF">
        <w:t xml:space="preserve"> megtérésekért, amikről tudunk!</w:t>
      </w:r>
    </w:p>
    <w:p w14:paraId="397E2054" w14:textId="77777777" w:rsidR="00074BB2" w:rsidRDefault="00074BB2"/>
    <w:p w14:paraId="59D9192A" w14:textId="77777777" w:rsidR="00074BB2" w:rsidRDefault="00074BB2"/>
    <w:p w14:paraId="42332557" w14:textId="4E0AEB38" w:rsidR="00074BB2" w:rsidRDefault="00074BB2">
      <w:proofErr w:type="spellStart"/>
      <w:r>
        <w:t>Lk</w:t>
      </w:r>
      <w:proofErr w:type="spellEnd"/>
      <w:r>
        <w:t xml:space="preserve"> 10,16</w:t>
      </w:r>
    </w:p>
    <w:p w14:paraId="471EC292" w14:textId="64C03425" w:rsidR="00074BB2" w:rsidRDefault="00074BB2">
      <w:r w:rsidRPr="00074BB2">
        <w:t>„Aki titeket hallgat, engem hallgat, és aki titeket elutasít, engem utasít el, és aki engem elutasít, az azt utasítja el, aki elküldött engem.”</w:t>
      </w:r>
    </w:p>
    <w:sectPr w:rsidR="00074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DD6F" w14:textId="77777777" w:rsidR="00CB29FC" w:rsidRDefault="00CB29FC" w:rsidP="008D5804">
      <w:pPr>
        <w:spacing w:before="0" w:after="0"/>
      </w:pPr>
      <w:r>
        <w:separator/>
      </w:r>
    </w:p>
  </w:endnote>
  <w:endnote w:type="continuationSeparator" w:id="0">
    <w:p w14:paraId="74235B0C" w14:textId="77777777" w:rsidR="00CB29FC" w:rsidRDefault="00CB29FC" w:rsidP="008D58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03A4" w14:textId="77777777" w:rsidR="00CB29FC" w:rsidRDefault="00CB29FC" w:rsidP="008D5804">
      <w:pPr>
        <w:spacing w:before="0" w:after="0"/>
      </w:pPr>
      <w:r>
        <w:separator/>
      </w:r>
    </w:p>
  </w:footnote>
  <w:footnote w:type="continuationSeparator" w:id="0">
    <w:p w14:paraId="12C13B9D" w14:textId="77777777" w:rsidR="00CB29FC" w:rsidRDefault="00CB29FC" w:rsidP="008D5804">
      <w:pPr>
        <w:spacing w:before="0" w:after="0"/>
      </w:pPr>
      <w:r>
        <w:continuationSeparator/>
      </w:r>
    </w:p>
  </w:footnote>
  <w:footnote w:id="1">
    <w:p w14:paraId="34008E2B" w14:textId="78D41386" w:rsidR="008D5804" w:rsidRDefault="008D5804">
      <w:pPr>
        <w:pStyle w:val="Lbjegyzetszveg"/>
      </w:pPr>
      <w:r>
        <w:rPr>
          <w:rStyle w:val="Lbjegyzet-hivatkozs"/>
        </w:rPr>
        <w:footnoteRef/>
      </w:r>
      <w:r>
        <w:t xml:space="preserve"> Szó szerint: „Igyekezzetek (küzdjetek, harcoljatok) bemenni… sokan </w:t>
      </w:r>
      <w:r w:rsidR="00A309EE">
        <w:t>akarnak (kívánnak)</w:t>
      </w:r>
      <w:r>
        <w:t xml:space="preserve"> majd bemenni.”</w:t>
      </w:r>
      <w:r w:rsidR="00961859">
        <w:t xml:space="preserve"> A második fele gyengébb jelentésű szót használ, és jövő időben</w:t>
      </w:r>
      <w:r w:rsidR="004E7B5B">
        <w:t xml:space="preserve"> van</w:t>
      </w:r>
      <w:r w:rsidR="00961859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B6"/>
    <w:rsid w:val="00002B4C"/>
    <w:rsid w:val="0002239F"/>
    <w:rsid w:val="00033427"/>
    <w:rsid w:val="00041F58"/>
    <w:rsid w:val="00062ECC"/>
    <w:rsid w:val="00064410"/>
    <w:rsid w:val="00074BB2"/>
    <w:rsid w:val="00087132"/>
    <w:rsid w:val="000937D8"/>
    <w:rsid w:val="00095A52"/>
    <w:rsid w:val="000A794F"/>
    <w:rsid w:val="000B34F8"/>
    <w:rsid w:val="000B5239"/>
    <w:rsid w:val="000F185A"/>
    <w:rsid w:val="000F44AE"/>
    <w:rsid w:val="001046A5"/>
    <w:rsid w:val="00105720"/>
    <w:rsid w:val="00125EA7"/>
    <w:rsid w:val="00186979"/>
    <w:rsid w:val="001A1D3E"/>
    <w:rsid w:val="001D3C3D"/>
    <w:rsid w:val="001F764D"/>
    <w:rsid w:val="002018FD"/>
    <w:rsid w:val="002151EF"/>
    <w:rsid w:val="00224C13"/>
    <w:rsid w:val="002556D9"/>
    <w:rsid w:val="002651DA"/>
    <w:rsid w:val="002B1350"/>
    <w:rsid w:val="002B50B6"/>
    <w:rsid w:val="002E6E31"/>
    <w:rsid w:val="002F0327"/>
    <w:rsid w:val="003054D9"/>
    <w:rsid w:val="00326418"/>
    <w:rsid w:val="00335AB8"/>
    <w:rsid w:val="003524B8"/>
    <w:rsid w:val="00356271"/>
    <w:rsid w:val="00393CA8"/>
    <w:rsid w:val="003A6C80"/>
    <w:rsid w:val="003A7BB8"/>
    <w:rsid w:val="003C104B"/>
    <w:rsid w:val="003D23ED"/>
    <w:rsid w:val="00401CE9"/>
    <w:rsid w:val="00451C97"/>
    <w:rsid w:val="00453DAC"/>
    <w:rsid w:val="00455C71"/>
    <w:rsid w:val="004566D4"/>
    <w:rsid w:val="0048385C"/>
    <w:rsid w:val="00491C1C"/>
    <w:rsid w:val="00493D70"/>
    <w:rsid w:val="004B5634"/>
    <w:rsid w:val="004D23ED"/>
    <w:rsid w:val="004D5D5E"/>
    <w:rsid w:val="004D650E"/>
    <w:rsid w:val="004E7B5B"/>
    <w:rsid w:val="004F71C4"/>
    <w:rsid w:val="0052032A"/>
    <w:rsid w:val="0053573D"/>
    <w:rsid w:val="005A3FBD"/>
    <w:rsid w:val="005A510C"/>
    <w:rsid w:val="005D22A1"/>
    <w:rsid w:val="005E16FB"/>
    <w:rsid w:val="005F325E"/>
    <w:rsid w:val="00605898"/>
    <w:rsid w:val="006153DF"/>
    <w:rsid w:val="00667C33"/>
    <w:rsid w:val="006A503B"/>
    <w:rsid w:val="006B1AEA"/>
    <w:rsid w:val="006C2DE1"/>
    <w:rsid w:val="006F5095"/>
    <w:rsid w:val="0073146F"/>
    <w:rsid w:val="00746FCE"/>
    <w:rsid w:val="007551E5"/>
    <w:rsid w:val="00763232"/>
    <w:rsid w:val="00763E03"/>
    <w:rsid w:val="00782F74"/>
    <w:rsid w:val="00794113"/>
    <w:rsid w:val="0079766A"/>
    <w:rsid w:val="007F06EA"/>
    <w:rsid w:val="00822564"/>
    <w:rsid w:val="00856FD3"/>
    <w:rsid w:val="0087520F"/>
    <w:rsid w:val="008A44B2"/>
    <w:rsid w:val="008D3405"/>
    <w:rsid w:val="008D5804"/>
    <w:rsid w:val="008D6F18"/>
    <w:rsid w:val="008E6042"/>
    <w:rsid w:val="00916A20"/>
    <w:rsid w:val="0092480C"/>
    <w:rsid w:val="00924FC4"/>
    <w:rsid w:val="009570E8"/>
    <w:rsid w:val="00961859"/>
    <w:rsid w:val="00966984"/>
    <w:rsid w:val="009714B2"/>
    <w:rsid w:val="009814B1"/>
    <w:rsid w:val="00985319"/>
    <w:rsid w:val="0099720C"/>
    <w:rsid w:val="009A03C6"/>
    <w:rsid w:val="009B2115"/>
    <w:rsid w:val="009B7FC4"/>
    <w:rsid w:val="009C2EF6"/>
    <w:rsid w:val="009C5A2A"/>
    <w:rsid w:val="009D1DD4"/>
    <w:rsid w:val="00A002AF"/>
    <w:rsid w:val="00A23103"/>
    <w:rsid w:val="00A309EE"/>
    <w:rsid w:val="00A55831"/>
    <w:rsid w:val="00A74A21"/>
    <w:rsid w:val="00A940D4"/>
    <w:rsid w:val="00AA0C0A"/>
    <w:rsid w:val="00AA1BAB"/>
    <w:rsid w:val="00AA3034"/>
    <w:rsid w:val="00AD32D0"/>
    <w:rsid w:val="00AF515D"/>
    <w:rsid w:val="00B21893"/>
    <w:rsid w:val="00B40E56"/>
    <w:rsid w:val="00B43CFF"/>
    <w:rsid w:val="00B61528"/>
    <w:rsid w:val="00B61E34"/>
    <w:rsid w:val="00B8044B"/>
    <w:rsid w:val="00BB1E20"/>
    <w:rsid w:val="00BD4F92"/>
    <w:rsid w:val="00C0175E"/>
    <w:rsid w:val="00C22BBE"/>
    <w:rsid w:val="00C22EF6"/>
    <w:rsid w:val="00C25039"/>
    <w:rsid w:val="00C441EB"/>
    <w:rsid w:val="00C57378"/>
    <w:rsid w:val="00CA0958"/>
    <w:rsid w:val="00CB1E7D"/>
    <w:rsid w:val="00CB29FC"/>
    <w:rsid w:val="00CB426D"/>
    <w:rsid w:val="00D038EF"/>
    <w:rsid w:val="00D12B08"/>
    <w:rsid w:val="00D33E70"/>
    <w:rsid w:val="00D54F52"/>
    <w:rsid w:val="00D6091B"/>
    <w:rsid w:val="00D652F6"/>
    <w:rsid w:val="00D75638"/>
    <w:rsid w:val="00D972E2"/>
    <w:rsid w:val="00D97A7D"/>
    <w:rsid w:val="00DA469D"/>
    <w:rsid w:val="00DB16DE"/>
    <w:rsid w:val="00DD7FC8"/>
    <w:rsid w:val="00DE6DB2"/>
    <w:rsid w:val="00E011B5"/>
    <w:rsid w:val="00E36C92"/>
    <w:rsid w:val="00E5477C"/>
    <w:rsid w:val="00E64703"/>
    <w:rsid w:val="00E66AD0"/>
    <w:rsid w:val="00E94BAB"/>
    <w:rsid w:val="00EC148A"/>
    <w:rsid w:val="00EC34A4"/>
    <w:rsid w:val="00EC74FC"/>
    <w:rsid w:val="00EE1A37"/>
    <w:rsid w:val="00F37E78"/>
    <w:rsid w:val="00F71DCD"/>
    <w:rsid w:val="00F851D2"/>
    <w:rsid w:val="00F92F0C"/>
    <w:rsid w:val="00FC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30F1"/>
  <w15:chartTrackingRefBased/>
  <w15:docId w15:val="{9B5D6448-EA7F-4FE0-B007-8547F321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24B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B5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B5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B5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B5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B5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B5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B5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B5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B5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B5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B5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B5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B50B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B50B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B50B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B50B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B50B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B50B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B5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B5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B5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B5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B5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B50B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B50B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B50B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B5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B50B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B50B6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5804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5804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58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0C5D8-6102-451C-A55E-8EC8DC22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478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153</cp:revision>
  <dcterms:created xsi:type="dcterms:W3CDTF">2025-01-25T07:27:00Z</dcterms:created>
  <dcterms:modified xsi:type="dcterms:W3CDTF">2025-01-25T09:39:00Z</dcterms:modified>
</cp:coreProperties>
</file>